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E569C" w14:textId="77777777" w:rsidR="007A0DF1" w:rsidRP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b/>
          <w:bCs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b/>
          <w:bCs/>
          <w:color w:val="000000"/>
          <w:sz w:val="24"/>
          <w:szCs w:val="24"/>
          <w:lang w:val="lt-LT"/>
        </w:rPr>
        <w:t xml:space="preserve">Gerbiami tiekėjai, </w:t>
      </w:r>
    </w:p>
    <w:p w14:paraId="32BD83FA" w14:textId="77777777" w:rsidR="007A0DF1" w:rsidRP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b/>
          <w:bCs/>
          <w:color w:val="000000"/>
          <w:sz w:val="24"/>
          <w:szCs w:val="24"/>
          <w:lang w:val="lt-LT"/>
        </w:rPr>
      </w:pPr>
    </w:p>
    <w:p w14:paraId="2B7CD77A" w14:textId="4AFEC6DC" w:rsidR="007A0DF1" w:rsidRP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Atsižvelgiant į tai, kad nuo 2024-12-01 keičiasi Viešųjų pirkimų tarnybos valdoma informacinė sistema ir pirkimai bus vykdomi naujoje Centrinėje viešųjų pirkimų informacinėje sistemoje (toliau – nauja CVP IS), informuojame, jog pirkimo "</w:t>
      </w:r>
      <w:bookmarkStart w:id="0" w:name="_Hlk183781811"/>
      <w:r w:rsidR="00404CB9">
        <w:rPr>
          <w:rFonts w:ascii="Jost" w:eastAsia="Calibri" w:hAnsi="Jost" w:cs="Calibri"/>
          <w:color w:val="000000"/>
          <w:sz w:val="24"/>
          <w:szCs w:val="24"/>
          <w:lang w:val="lt-LT"/>
        </w:rPr>
        <w:t>Mobiliųjų telefonų aparatų</w:t>
      </w:r>
      <w:r w:rsidR="00B87813" w:rsidRPr="00B87813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r w:rsidR="00404CB9">
        <w:rPr>
          <w:rFonts w:ascii="Jost" w:eastAsia="Calibri" w:hAnsi="Jost" w:cs="Calibri"/>
          <w:color w:val="000000"/>
          <w:sz w:val="24"/>
          <w:szCs w:val="24"/>
          <w:lang w:val="lt-LT"/>
        </w:rPr>
        <w:t>nuomos</w:t>
      </w:r>
      <w:r w:rsidR="00B87813" w:rsidRPr="00B87813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užsakymai per CPO LT elektroninį katalogą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"</w:t>
      </w:r>
      <w:r w:rsidR="004C4BE6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(pirkimo Nr. </w:t>
      </w:r>
      <w:r w:rsidR="00404CB9">
        <w:rPr>
          <w:rFonts w:ascii="Jost" w:eastAsia="Calibri" w:hAnsi="Jost" w:cs="Calibri"/>
          <w:color w:val="000000"/>
          <w:sz w:val="24"/>
          <w:szCs w:val="24"/>
          <w:lang w:val="lt-LT"/>
        </w:rPr>
        <w:t>548898</w:t>
      </w:r>
      <w:bookmarkEnd w:id="0"/>
      <w:r w:rsidR="004C4BE6">
        <w:rPr>
          <w:rFonts w:ascii="Jost" w:eastAsia="Calibri" w:hAnsi="Jost" w:cs="Calibri"/>
          <w:color w:val="000000"/>
          <w:sz w:val="24"/>
          <w:szCs w:val="24"/>
          <w:lang w:val="lt-LT"/>
        </w:rPr>
        <w:t>)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procedūros, kurios buvo atliekamos šiuo metu veikiančioje CVP IS, nuo 2024-12-01 bus tęsiamos naujoje CVP IS. </w:t>
      </w:r>
    </w:p>
    <w:p w14:paraId="28F02C8F" w14:textId="77777777" w:rsid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FF"/>
          <w:sz w:val="24"/>
          <w:szCs w:val="24"/>
          <w:u w:val="single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Atkreipiame jūsų dėmesį, kad, norėdami vykdyti pirkimus naujoje CVP IS, </w:t>
      </w:r>
      <w:r w:rsidRPr="007A0DF1">
        <w:rPr>
          <w:rFonts w:ascii="Jost" w:eastAsia="Calibri" w:hAnsi="Jost" w:cs="Calibri"/>
          <w:color w:val="000000"/>
          <w:sz w:val="24"/>
          <w:szCs w:val="24"/>
          <w:u w:val="single"/>
          <w:lang w:val="lt-LT"/>
        </w:rPr>
        <w:t>turite susikurti vartotojo paskyras naujoje sistemoje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, nes jos nebus automatiškai perkeliamos iš dabartinės sistemos, todėl kviečiame </w:t>
      </w:r>
      <w:r w:rsidRPr="007A0DF1">
        <w:rPr>
          <w:rFonts w:ascii="Jost" w:eastAsia="Calibri" w:hAnsi="Jost" w:cs="Calibri"/>
          <w:color w:val="000000"/>
          <w:sz w:val="24"/>
          <w:szCs w:val="24"/>
          <w:u w:val="single"/>
          <w:lang w:val="lt-LT"/>
        </w:rPr>
        <w:t>kaip galima skubiau užsiregistruoti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naujoje CVP IS.</w:t>
      </w:r>
      <w:r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Su tiekėjų registracijos ir kitomis naudojimosi nauja CVP IS instrukcijomis galite susipažinti: </w:t>
      </w:r>
      <w:hyperlink r:id="rId4" w:tgtFrame="_blank" w:tooltip="https://vpt.lrv.lt/lt/nauja-cvp-is-aktuali-nuo-2024-12-01/metodine-medziaga-instrukcijos/tiekejamsnaujacvpis/" w:history="1">
        <w:r w:rsidRPr="007A0DF1">
          <w:rPr>
            <w:rFonts w:ascii="Jost" w:eastAsia="Calibri" w:hAnsi="Jost" w:cs="Calibri"/>
            <w:color w:val="0000FF"/>
            <w:sz w:val="24"/>
            <w:szCs w:val="24"/>
            <w:u w:val="single"/>
            <w:lang w:val="lt-LT"/>
          </w:rPr>
          <w:t>https://vpt.lrv.lt/lt/nauja-cvp-is-aktuali-nuo-2024-12-01/metodine-medziaga-instrukcijos/tiekejamsnaujaCVPIS/</w:t>
        </w:r>
      </w:hyperlink>
    </w:p>
    <w:p w14:paraId="6F632C00" w14:textId="691D6D1F" w:rsidR="007A0DF1" w:rsidRP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Naujoje CVP IS užsiregistravusius tiekėjus, kuriems leista dalyvauti dinaminėje pirkimo sistemoje (toliau – DPS), į DPS įtrauks pirkimo vykdytojas (VšĮ CPO LT), tiekėjams papildomų veiksmų dėl įtraukimo į DPS atlikti nereikės. Nauji tiekėjai paraiškas dėl leidimo dalyvauti DPS turės pateikti naujoje CVP IS susirašinėjimo priemonėmis.</w:t>
      </w:r>
      <w:r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Visą informaciją, susijusią su naująja CVP IS, kviečiame sekti Viešųjų pirkimų tarnybos tinklalapyje</w:t>
      </w:r>
      <w:r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hyperlink r:id="rId5" w:tgtFrame="_blank" w:tooltip="https://vpt.lrv.lt/lt/" w:history="1">
        <w:r w:rsidRPr="007A0DF1">
          <w:rPr>
            <w:rFonts w:ascii="Jost" w:eastAsia="Calibri" w:hAnsi="Jost" w:cs="Calibri"/>
            <w:color w:val="0000FF"/>
            <w:sz w:val="24"/>
            <w:szCs w:val="24"/>
            <w:u w:val="single"/>
            <w:lang w:val="lt-LT"/>
          </w:rPr>
          <w:t>Pradžia - Viešųjų pirkimų tarnyba</w:t>
        </w:r>
      </w:hyperlink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.</w:t>
      </w:r>
    </w:p>
    <w:p w14:paraId="4A9BDD2F" w14:textId="77777777" w:rsid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Dėkojame už bendradarbiavimą ir linkime sėkmės dalyvaujant viešųjų pirkimų procesuose naujoje sistemoje!</w:t>
      </w:r>
    </w:p>
    <w:p w14:paraId="7C768F05" w14:textId="50A9B34A" w:rsidR="00B87813" w:rsidRPr="00B87813" w:rsidRDefault="00B87813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B87813">
        <w:rPr>
          <w:rFonts w:ascii="Jost" w:eastAsia="Calibri" w:hAnsi="Jost" w:cs="Calibri"/>
          <w:color w:val="000000"/>
          <w:sz w:val="24"/>
          <w:szCs w:val="24"/>
          <w:lang w:val="lt-LT"/>
        </w:rPr>
        <w:t>Informuojame, kad dinaminės pirkimo sistemos „</w:t>
      </w:r>
      <w:r w:rsidR="00404CB9" w:rsidRPr="00404CB9">
        <w:rPr>
          <w:rFonts w:ascii="Jost" w:eastAsia="Calibri" w:hAnsi="Jost" w:cs="Calibri"/>
          <w:color w:val="000000"/>
          <w:sz w:val="24"/>
          <w:szCs w:val="24"/>
          <w:lang w:val="lt-LT"/>
        </w:rPr>
        <w:t>Mobiliųjų telefonų aparatų nuomos užsakymai per CPO LT elektroninį katalogą" (pirkimo Nr. 548898</w:t>
      </w:r>
      <w:r w:rsidRPr="00B87813">
        <w:rPr>
          <w:rFonts w:ascii="Jost" w:eastAsia="Calibri" w:hAnsi="Jost" w:cs="Calibri"/>
          <w:color w:val="000000"/>
          <w:sz w:val="24"/>
          <w:szCs w:val="24"/>
          <w:lang w:val="lt-LT"/>
        </w:rPr>
        <w:t>) galiojimo terminas pratęstas iki 202</w:t>
      </w:r>
      <w:r w:rsidR="00404CB9">
        <w:rPr>
          <w:rFonts w:ascii="Jost" w:eastAsia="Calibri" w:hAnsi="Jost" w:cs="Calibri"/>
          <w:color w:val="000000"/>
          <w:sz w:val="24"/>
          <w:szCs w:val="24"/>
          <w:lang w:val="lt-LT"/>
        </w:rPr>
        <w:t>7</w:t>
      </w:r>
      <w:r w:rsidRPr="00B87813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m. </w:t>
      </w:r>
      <w:r w:rsidR="00404CB9">
        <w:rPr>
          <w:rFonts w:ascii="Jost" w:eastAsia="Calibri" w:hAnsi="Jost" w:cs="Calibri"/>
          <w:color w:val="000000"/>
          <w:sz w:val="24"/>
          <w:szCs w:val="24"/>
          <w:lang w:val="lt-LT"/>
        </w:rPr>
        <w:t>liepos</w:t>
      </w:r>
      <w:r w:rsidRPr="00B87813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1 d. 0</w:t>
      </w:r>
      <w:r w:rsidR="00404CB9">
        <w:rPr>
          <w:rFonts w:ascii="Jost" w:eastAsia="Calibri" w:hAnsi="Jost" w:cs="Calibri"/>
          <w:color w:val="000000"/>
          <w:sz w:val="24"/>
          <w:szCs w:val="24"/>
          <w:lang w:val="lt-LT"/>
        </w:rPr>
        <w:t>0</w:t>
      </w:r>
      <w:r w:rsidRPr="00B87813">
        <w:rPr>
          <w:rFonts w:ascii="Jost" w:eastAsia="Calibri" w:hAnsi="Jost" w:cs="Calibri"/>
          <w:color w:val="000000"/>
          <w:sz w:val="24"/>
          <w:szCs w:val="24"/>
          <w:lang w:val="lt-LT"/>
        </w:rPr>
        <w:t>:00 val.</w:t>
      </w:r>
    </w:p>
    <w:p w14:paraId="7A495F23" w14:textId="77777777" w:rsidR="009A56EE" w:rsidRDefault="009A56EE" w:rsidP="007A0DF1">
      <w:pPr>
        <w:ind w:left="176"/>
        <w:contextualSpacing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</w:p>
    <w:p w14:paraId="58811E2D" w14:textId="2152A324" w:rsid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Pagarbiai, </w:t>
      </w:r>
    </w:p>
    <w:p w14:paraId="17D626AB" w14:textId="5B1647F4" w:rsidR="007A0DF1" w:rsidRP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>
        <w:rPr>
          <w:rFonts w:ascii="Jost" w:eastAsia="Calibri" w:hAnsi="Jost" w:cs="Calibri"/>
          <w:color w:val="000000"/>
          <w:sz w:val="24"/>
          <w:szCs w:val="24"/>
          <w:lang w:val="lt-LT"/>
        </w:rPr>
        <w:t>VšĮ CPO LT viešojo pirkimo komisija</w:t>
      </w:r>
    </w:p>
    <w:sectPr w:rsidR="007A0DF1" w:rsidRPr="007A0D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DF1"/>
    <w:rsid w:val="000869D2"/>
    <w:rsid w:val="0030057E"/>
    <w:rsid w:val="00404CB9"/>
    <w:rsid w:val="004C4BE6"/>
    <w:rsid w:val="00522D69"/>
    <w:rsid w:val="006E1F65"/>
    <w:rsid w:val="00774725"/>
    <w:rsid w:val="007A0DF1"/>
    <w:rsid w:val="008E675C"/>
    <w:rsid w:val="009A56EE"/>
    <w:rsid w:val="00B87813"/>
    <w:rsid w:val="00CF460E"/>
    <w:rsid w:val="00ED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EEE93"/>
  <w15:chartTrackingRefBased/>
  <w15:docId w15:val="{00181316-985B-4C3B-932F-87AAFCF7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0D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0D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0D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D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0D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0D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0D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D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0D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D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0D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0D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D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0D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0D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0D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0D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0D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0D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0D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0D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0D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0D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0D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0D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0D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0D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0D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0D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pt.lrv.lt/lt/" TargetMode="External"/><Relationship Id="rId4" Type="http://schemas.openxmlformats.org/officeDocument/2006/relationships/hyperlink" Target="https://vpt.lrv.lt/lt/nauja-cvp-is-aktuali-nuo-2024-12-01/metodine-medziaga-instrukcijos/tiekejamsnaujaCVPI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312</Words>
  <Characters>1783</Characters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2024-11-28T19:24:00Z</dcterms:created>
  <dcterms:modified xsi:type="dcterms:W3CDTF">2024-11-29T12:10:00Z</dcterms:modified>
</cp:coreProperties>
</file>